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CDE" w:rsidRDefault="00ED4CDE" w:rsidP="00ED4CDE">
      <w:pPr>
        <w:jc w:val="center"/>
      </w:pPr>
      <w:r>
        <w:t>Bike / Ped Grant</w:t>
      </w:r>
    </w:p>
    <w:p w:rsidR="00ED4CDE" w:rsidRDefault="00ED4CDE" w:rsidP="00ED4CDE">
      <w:pPr>
        <w:jc w:val="center"/>
      </w:pPr>
      <w:r>
        <w:t>Narrative</w:t>
      </w:r>
    </w:p>
    <w:p w:rsidR="00ED4CDE" w:rsidRDefault="00ED4CDE" w:rsidP="00ED4CDE">
      <w:pPr>
        <w:jc w:val="center"/>
      </w:pPr>
    </w:p>
    <w:p w:rsidR="00ED4CDE" w:rsidRDefault="00ED4CDE" w:rsidP="00ED4CDE">
      <w:pPr>
        <w:jc w:val="center"/>
      </w:pPr>
    </w:p>
    <w:p w:rsidR="00ED4CDE" w:rsidRDefault="00ED4CDE" w:rsidP="00ED4CDE">
      <w:r>
        <w:t>8 project name:      East Burke sidewalk/retaining wall replacement</w:t>
      </w:r>
    </w:p>
    <w:p w:rsidR="00ED4CDE" w:rsidRDefault="00ED4CDE" w:rsidP="00ED4CDE"/>
    <w:p w:rsidR="00ED4CDE" w:rsidRDefault="00ED4CDE" w:rsidP="00ED4CDE">
      <w:r>
        <w:t>9: project description:</w:t>
      </w:r>
    </w:p>
    <w:p w:rsidR="008E30DC" w:rsidRDefault="00ED4CDE" w:rsidP="00ED4CDE">
      <w:r>
        <w:t>This project is for the removal and replacement of approximately 200ft section of existing non-compliant sidewalk. It is also for the removal and replacement of approximately 175ft of retaining wall that is deteriorating and is preventing the sidewalk from being compliant. The wall would be removed and moved back approximately 6ft allowing for the existing 3ft non-compliant sidewalk to be removed, widened, and placed in line with newer sections to the north and south of the area.</w:t>
      </w:r>
      <w:r w:rsidR="004463C0">
        <w:t xml:space="preserve"> (</w:t>
      </w:r>
      <w:proofErr w:type="gramStart"/>
      <w:r w:rsidR="004463C0">
        <w:t>see</w:t>
      </w:r>
      <w:proofErr w:type="gramEnd"/>
      <w:r w:rsidR="004463C0">
        <w:t xml:space="preserve"> attached photos) This is located in East Burke Village along US Route 114 in front of the East Burke Congregational church. </w:t>
      </w:r>
      <w:r>
        <w:t xml:space="preserve"> </w:t>
      </w:r>
    </w:p>
    <w:p w:rsidR="00670160" w:rsidRDefault="00670160" w:rsidP="00ED4CDE">
      <w:r>
        <w:t>1:  approx. length, sidewalk 240ft retaining wall 180ft</w:t>
      </w:r>
    </w:p>
    <w:p w:rsidR="00670160" w:rsidRDefault="00E30D46" w:rsidP="00ED4CDE">
      <w:r>
        <w:t>2: users approx. 250</w:t>
      </w:r>
      <w:r w:rsidR="004E5AC7">
        <w:t xml:space="preserve"> daily</w:t>
      </w:r>
    </w:p>
    <w:p w:rsidR="004E5AC7" w:rsidRDefault="002E6782" w:rsidP="00ED4CDE">
      <w:r>
        <w:t>3: community needs (see separate narrative)</w:t>
      </w:r>
    </w:p>
    <w:p w:rsidR="002E6782" w:rsidRDefault="002E6782" w:rsidP="00ED4CDE">
      <w:r>
        <w:t>4: economic development</w:t>
      </w:r>
    </w:p>
    <w:p w:rsidR="00A62A6B" w:rsidRDefault="00A62A6B" w:rsidP="00ED4CDE">
      <w:r>
        <w:t>This will add to the charm and safety of the Village which promotes much safer passage for pedestrians</w:t>
      </w:r>
    </w:p>
    <w:p w:rsidR="00A62A6B" w:rsidRDefault="00A62A6B" w:rsidP="00ED4CDE">
      <w:r>
        <w:t>Making it more desirable to explore the village and adding to the economic development</w:t>
      </w:r>
      <w:r w:rsidR="002F7A48">
        <w:t xml:space="preserve"> for the restaurants, g</w:t>
      </w:r>
      <w:r w:rsidR="008970B8">
        <w:t>rocery stores, bike shops.</w:t>
      </w:r>
    </w:p>
    <w:p w:rsidR="00C24D0E" w:rsidRDefault="00C24D0E" w:rsidP="00ED4CDE">
      <w:r>
        <w:t>5:  This is located in the State Designated Center (See Map)</w:t>
      </w:r>
    </w:p>
    <w:p w:rsidR="00C24D0E" w:rsidRDefault="00C24D0E" w:rsidP="00ED4CDE">
      <w:r>
        <w:t>6: this project coordinates well with increasing the safety for vehicular, and pedestrian traffic given the fact it has deteriorated and has no buffer area between the roadway and sidewalk.</w:t>
      </w:r>
    </w:p>
    <w:p w:rsidR="00C24D0E" w:rsidRDefault="00C24D0E" w:rsidP="00ED4CDE">
      <w:r>
        <w:t xml:space="preserve">7: There are two schools immediately in this area, the church, the post office, and stores. There have been many situations where a mother is trying to stroll with her infants and children and when they meet </w:t>
      </w:r>
      <w:r w:rsidR="00D01C0E">
        <w:t>this non-compliant</w:t>
      </w:r>
      <w:r>
        <w:t xml:space="preserve"> portion they must instead walk along the highway in the road. This portion of sidewalk does not support the handicap or elderly.</w:t>
      </w:r>
    </w:p>
    <w:p w:rsidR="00836B3C" w:rsidRDefault="00836B3C" w:rsidP="00ED4CDE">
      <w:r>
        <w:t>8: complexity</w:t>
      </w:r>
    </w:p>
    <w:p w:rsidR="00836B3C" w:rsidRDefault="00836B3C" w:rsidP="00ED4CDE">
      <w:r>
        <w:t xml:space="preserve">In 2023 a feasibility study was done by </w:t>
      </w:r>
      <w:proofErr w:type="spellStart"/>
      <w:r>
        <w:t>Stantec</w:t>
      </w:r>
      <w:proofErr w:type="spellEnd"/>
      <w:r>
        <w:t xml:space="preserve"> which identified all of the complexities (see attached report)</w:t>
      </w:r>
    </w:p>
    <w:p w:rsidR="00836B3C" w:rsidRDefault="00836B3C" w:rsidP="00ED4CDE">
      <w:r>
        <w:t>9: project coordination</w:t>
      </w:r>
    </w:p>
    <w:p w:rsidR="00836B3C" w:rsidRDefault="00836B3C" w:rsidP="00ED4CDE">
      <w:r>
        <w:lastRenderedPageBreak/>
        <w:t>There are no other projects in this area that would impact the timeline for this project as was mentioned before this involves four properties. We will be working with all four to ensure there are no issues.</w:t>
      </w:r>
    </w:p>
    <w:p w:rsidR="00836B3C" w:rsidRDefault="00836B3C" w:rsidP="00ED4CDE">
      <w:r>
        <w:t>10: project coordination</w:t>
      </w:r>
    </w:p>
    <w:p w:rsidR="00E32178" w:rsidRDefault="00836B3C" w:rsidP="00ED4CDE">
      <w:r>
        <w:t xml:space="preserve">The Town will manage this project with administrative staff that has been involved with the feasibility study and public outreach. The same person that put the information together and worked with the consulting firm has the knowledge base and expertise with this particular </w:t>
      </w:r>
      <w:r w:rsidR="00E32178">
        <w:t>project.</w:t>
      </w:r>
    </w:p>
    <w:p w:rsidR="00E32178" w:rsidRDefault="00E32178" w:rsidP="00ED4CDE">
      <w:r>
        <w:t>11: well supported budget</w:t>
      </w:r>
    </w:p>
    <w:p w:rsidR="00E32178" w:rsidRDefault="00E32178" w:rsidP="00ED4CDE">
      <w:r>
        <w:t>This was developed by the consultant that did the feasibility study.</w:t>
      </w:r>
    </w:p>
    <w:p w:rsidR="00836B3C" w:rsidRDefault="00E32178" w:rsidP="00ED4CDE">
      <w:r>
        <w:t>(</w:t>
      </w:r>
      <w:proofErr w:type="gramStart"/>
      <w:r>
        <w:t>see</w:t>
      </w:r>
      <w:proofErr w:type="gramEnd"/>
      <w:r>
        <w:t xml:space="preserve"> attached cost estimate sheet)</w:t>
      </w:r>
      <w:r w:rsidR="00836B3C">
        <w:t xml:space="preserve"> </w:t>
      </w:r>
    </w:p>
    <w:p w:rsidR="00E32178" w:rsidRDefault="00E32178" w:rsidP="00ED4CDE">
      <w:r>
        <w:t>12:</w:t>
      </w:r>
    </w:p>
    <w:p w:rsidR="00CD028B" w:rsidRDefault="00E32178" w:rsidP="00ED4CDE">
      <w:r>
        <w:t>Estimated costs</w:t>
      </w:r>
      <w:r w:rsidR="00CD028B">
        <w:t xml:space="preserve">:  See attached </w:t>
      </w:r>
      <w:proofErr w:type="spellStart"/>
      <w:r w:rsidR="00722525">
        <w:t>Stantec</w:t>
      </w:r>
      <w:proofErr w:type="spellEnd"/>
      <w:r w:rsidR="00722525">
        <w:t xml:space="preserve"> estimates from feasibility study</w:t>
      </w:r>
      <w:bookmarkStart w:id="0" w:name="_GoBack"/>
      <w:bookmarkEnd w:id="0"/>
    </w:p>
    <w:p w:rsidR="00E32178" w:rsidRDefault="00E32178" w:rsidP="00ED4CDE"/>
    <w:p w:rsidR="00E32178" w:rsidRDefault="00E32178" w:rsidP="00ED4CDE">
      <w:r>
        <w:t>13:</w:t>
      </w:r>
    </w:p>
    <w:p w:rsidR="00E32178" w:rsidRDefault="00E32178" w:rsidP="00ED4CDE">
      <w:r>
        <w:t>No other funding has been provided other than for the initial feasibility study</w:t>
      </w:r>
    </w:p>
    <w:p w:rsidR="00E32178" w:rsidRDefault="00E32178" w:rsidP="00ED4CDE">
      <w:r>
        <w:t>14:</w:t>
      </w:r>
    </w:p>
    <w:p w:rsidR="00E32178" w:rsidRDefault="00E32178" w:rsidP="00ED4CDE">
      <w:r>
        <w:t xml:space="preserve">Will you accept </w:t>
      </w:r>
      <w:proofErr w:type="gramStart"/>
      <w:r>
        <w:t>less</w:t>
      </w:r>
      <w:proofErr w:type="gramEnd"/>
    </w:p>
    <w:p w:rsidR="00E32178" w:rsidRDefault="00E32178" w:rsidP="00ED4CDE">
      <w:r>
        <w:t>No because of the costs of this project we are requesting the total allowed amount.</w:t>
      </w:r>
    </w:p>
    <w:p w:rsidR="002F7A48" w:rsidRDefault="002F7A48" w:rsidP="00ED4CDE"/>
    <w:sectPr w:rsidR="002F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DE"/>
    <w:rsid w:val="002E6782"/>
    <w:rsid w:val="002F7A48"/>
    <w:rsid w:val="004463C0"/>
    <w:rsid w:val="004E5AC7"/>
    <w:rsid w:val="00670160"/>
    <w:rsid w:val="00722525"/>
    <w:rsid w:val="00836B3C"/>
    <w:rsid w:val="008970B8"/>
    <w:rsid w:val="008E30DC"/>
    <w:rsid w:val="009848B3"/>
    <w:rsid w:val="00A62A6B"/>
    <w:rsid w:val="00C24D0E"/>
    <w:rsid w:val="00CD028B"/>
    <w:rsid w:val="00D01C0E"/>
    <w:rsid w:val="00E30D46"/>
    <w:rsid w:val="00E32178"/>
    <w:rsid w:val="00ED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90044-7D6D-4EC4-824A-8A0F700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E23TXWV46JPD-1446909593-5726</_dlc_DocId>
    <_dlc_DocIdUrl xmlns="22ec0dd7-095b-41f2-b8b8-a624496b8c6b">
      <Url>https://outside.vermont.gov/agency/VTRANS/external/MAB-LP/_layouts/15/DocIdRedir.aspx?ID=E23TXWV46JPD-1446909593-5726</Url>
      <Description>E23TXWV46JPD-1446909593-5726</Description>
    </_dlc_DocIdUrl>
  </documentManagement>
</p:properties>
</file>

<file path=customXml/itemProps1.xml><?xml version="1.0" encoding="utf-8"?>
<ds:datastoreItem xmlns:ds="http://schemas.openxmlformats.org/officeDocument/2006/customXml" ds:itemID="{C05930FE-39BD-411B-B858-21ABEDE21C10}"/>
</file>

<file path=customXml/itemProps2.xml><?xml version="1.0" encoding="utf-8"?>
<ds:datastoreItem xmlns:ds="http://schemas.openxmlformats.org/officeDocument/2006/customXml" ds:itemID="{78DF0E35-FBD9-46EC-8756-091CD99F3294}"/>
</file>

<file path=customXml/itemProps3.xml><?xml version="1.0" encoding="utf-8"?>
<ds:datastoreItem xmlns:ds="http://schemas.openxmlformats.org/officeDocument/2006/customXml" ds:itemID="{BB7CC669-1881-46B0-AE7D-D763D88065EF}"/>
</file>

<file path=customXml/itemProps4.xml><?xml version="1.0" encoding="utf-8"?>
<ds:datastoreItem xmlns:ds="http://schemas.openxmlformats.org/officeDocument/2006/customXml" ds:itemID="{8522593C-1783-416F-AB64-F421B85CB8E3}"/>
</file>

<file path=customXml/itemProps5.xml><?xml version="1.0" encoding="utf-8"?>
<ds:datastoreItem xmlns:ds="http://schemas.openxmlformats.org/officeDocument/2006/customXml" ds:itemID="{0D798F95-0FDF-4536-85F0-B4C5C0D5C77E}"/>
</file>

<file path=docProps/app.xml><?xml version="1.0" encoding="utf-8"?>
<Properties xmlns="http://schemas.openxmlformats.org/officeDocument/2006/extended-properties" xmlns:vt="http://schemas.openxmlformats.org/officeDocument/2006/docPropsVTypes">
  <Template>Normal</Template>
  <TotalTime>106</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2024-06-13T13:29:00Z</dcterms:created>
  <dcterms:modified xsi:type="dcterms:W3CDTF">2024-06-17T12:36:00Z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0x010100F3EAFDA19406B848B7101DD146C7E85B</vt:lpwstr>
  </property>
  <property fmtid="{D5CDD505-2E9C-101B-9397-08002B2CF9AE}" pid="3" name="_dlc_DocIdItemGuid">
    <vt:lpwstr>16340a39-e15a-4cef-83c7-db9ea724fcb0</vt:lpwstr>
  </property>
</Properties>
</file>